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26F3" w14:textId="27DB00C8" w:rsidR="00464A8A" w:rsidRPr="00445CB9" w:rsidRDefault="00464A8A" w:rsidP="00464A8A">
      <w:pPr>
        <w:jc w:val="right"/>
        <w:rPr>
          <w:rFonts w:ascii="Trebuchet MS" w:eastAsia="Trebuchet MS" w:hAnsi="Trebuchet MS" w:cs="Trebuchet MS"/>
          <w:kern w:val="0"/>
          <w:sz w:val="20"/>
          <w:szCs w:val="20"/>
          <w:u w:color="222222"/>
          <w:shd w:val="clear" w:color="auto" w:fill="FFFFFF"/>
          <w:lang w:val="pl-PL"/>
        </w:rPr>
      </w:pPr>
      <w:r w:rsidRPr="00445CB9">
        <w:rPr>
          <w:rFonts w:ascii="Trebuchet MS" w:hAnsi="Trebuchet MS"/>
          <w:kern w:val="0"/>
          <w:sz w:val="20"/>
          <w:szCs w:val="20"/>
          <w:lang w:val="pl-PL"/>
        </w:rPr>
        <w:t>Gdań</w:t>
      </w:r>
      <w:r>
        <w:rPr>
          <w:rFonts w:ascii="Trebuchet MS" w:hAnsi="Trebuchet MS"/>
          <w:kern w:val="0"/>
          <w:sz w:val="20"/>
          <w:szCs w:val="20"/>
          <w:lang w:val="da-DK"/>
        </w:rPr>
        <w:t xml:space="preserve">sk, </w:t>
      </w:r>
      <w:r w:rsidR="006E2A78">
        <w:rPr>
          <w:rFonts w:ascii="Trebuchet MS" w:hAnsi="Trebuchet MS"/>
          <w:kern w:val="0"/>
          <w:sz w:val="20"/>
          <w:szCs w:val="20"/>
          <w:lang w:val="da-DK"/>
        </w:rPr>
        <w:t>4</w:t>
      </w:r>
      <w:r>
        <w:rPr>
          <w:rFonts w:ascii="Trebuchet MS" w:hAnsi="Trebuchet MS"/>
          <w:kern w:val="0"/>
          <w:sz w:val="20"/>
          <w:szCs w:val="20"/>
          <w:lang w:val="da-DK"/>
        </w:rPr>
        <w:t xml:space="preserve"> </w:t>
      </w:r>
      <w:proofErr w:type="spellStart"/>
      <w:r w:rsidR="00F2439F">
        <w:rPr>
          <w:rFonts w:ascii="Trebuchet MS" w:hAnsi="Trebuchet MS"/>
          <w:kern w:val="0"/>
          <w:sz w:val="20"/>
          <w:szCs w:val="20"/>
          <w:lang w:val="da-DK"/>
        </w:rPr>
        <w:t>marca</w:t>
      </w:r>
      <w:proofErr w:type="spellEnd"/>
      <w:r>
        <w:rPr>
          <w:rFonts w:ascii="Trebuchet MS" w:hAnsi="Trebuchet MS"/>
          <w:kern w:val="0"/>
          <w:sz w:val="20"/>
          <w:szCs w:val="20"/>
          <w:lang w:val="da-DK"/>
        </w:rPr>
        <w:t xml:space="preserve"> 2021</w:t>
      </w:r>
      <w:r w:rsidRPr="00445CB9">
        <w:rPr>
          <w:rFonts w:ascii="Trebuchet MS" w:hAnsi="Trebuchet MS"/>
          <w:kern w:val="0"/>
          <w:sz w:val="20"/>
          <w:szCs w:val="20"/>
          <w:lang w:val="pl-PL"/>
        </w:rPr>
        <w:t xml:space="preserve"> r.</w:t>
      </w:r>
    </w:p>
    <w:p w14:paraId="6CAA3300" w14:textId="77777777" w:rsidR="009F1E18" w:rsidRPr="00464A8A" w:rsidRDefault="009F1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spacing w:after="0"/>
        <w:jc w:val="both"/>
        <w:rPr>
          <w:rFonts w:ascii="Trebuchet MS" w:eastAsia="Trebuchet MS" w:hAnsi="Trebuchet MS" w:cs="Trebuchet MS"/>
          <w:kern w:val="0"/>
          <w:sz w:val="20"/>
          <w:szCs w:val="20"/>
          <w:u w:color="222222"/>
          <w:shd w:val="clear" w:color="auto" w:fill="FFFFFF"/>
          <w:lang w:val="pl-PL"/>
        </w:rPr>
      </w:pPr>
    </w:p>
    <w:p w14:paraId="58736855" w14:textId="77777777" w:rsidR="009F1E18" w:rsidRPr="00464A8A" w:rsidRDefault="009F1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spacing w:after="0"/>
        <w:jc w:val="both"/>
        <w:rPr>
          <w:rFonts w:ascii="Trebuchet MS" w:eastAsia="Trebuchet MS" w:hAnsi="Trebuchet MS" w:cs="Trebuchet MS"/>
          <w:kern w:val="0"/>
          <w:u w:color="222222"/>
          <w:shd w:val="clear" w:color="auto" w:fill="FFFFFF"/>
          <w:lang w:val="pl-PL"/>
        </w:rPr>
      </w:pPr>
    </w:p>
    <w:p w14:paraId="2026044C" w14:textId="77777777" w:rsidR="006E2A78" w:rsidRPr="006E2A78" w:rsidRDefault="006E2A78" w:rsidP="006E2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hAnsi="Trebuchet MS"/>
          <w:b/>
          <w:bCs/>
          <w:kern w:val="0"/>
          <w:lang w:val="pl-PL"/>
          <w14:textOutline w14:w="0" w14:cap="flat" w14:cmpd="sng" w14:algn="ctr">
            <w14:solidFill>
              <w14:srgbClr w14:val="000000"/>
            </w14:solidFill>
            <w14:prstDash w14:val="solid"/>
            <w14:miter w14:lim="400000"/>
          </w14:textOutline>
        </w:rPr>
      </w:pPr>
      <w:r w:rsidRPr="006E2A78">
        <w:rPr>
          <w:rFonts w:ascii="Trebuchet MS" w:hAnsi="Trebuchet MS"/>
          <w:b/>
          <w:bCs/>
          <w:kern w:val="0"/>
          <w:lang w:val="pl-PL"/>
          <w14:textOutline w14:w="0" w14:cap="flat" w14:cmpd="sng" w14:algn="ctr">
            <w14:solidFill>
              <w14:srgbClr w14:val="000000"/>
            </w14:solidFill>
            <w14:prstDash w14:val="solid"/>
            <w14:miter w14:lim="400000"/>
          </w14:textOutline>
        </w:rPr>
        <w:t>Zdrowe trendy na talerzu – dlaczego wolimy produkty lokalnych producentów?</w:t>
      </w:r>
    </w:p>
    <w:p w14:paraId="2CE14756" w14:textId="77777777" w:rsidR="001A4392" w:rsidRDefault="001A4392" w:rsidP="00D70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hAnsi="Trebuchet MS"/>
          <w:b/>
          <w:bCs/>
          <w:kern w:val="0"/>
          <w:sz w:val="22"/>
          <w:szCs w:val="22"/>
          <w:lang w:val="pl-PL"/>
          <w14:textOutline w14:w="0" w14:cap="flat" w14:cmpd="sng" w14:algn="ctr">
            <w14:noFill/>
            <w14:prstDash w14:val="solid"/>
            <w14:bevel/>
          </w14:textOutline>
        </w:rPr>
      </w:pPr>
    </w:p>
    <w:p w14:paraId="4DF3FAE7" w14:textId="230FCA43" w:rsidR="001A4392" w:rsidRPr="001A4392" w:rsidRDefault="00F2439F" w:rsidP="001A4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hAnsi="Trebuchet MS"/>
          <w:b/>
          <w:bCs/>
          <w:kern w:val="0"/>
          <w:sz w:val="22"/>
          <w:szCs w:val="22"/>
          <w:lang w:val="pl-PL"/>
          <w14:textOutline w14:w="0" w14:cap="flat" w14:cmpd="sng" w14:algn="ctr">
            <w14:noFill/>
            <w14:prstDash w14:val="solid"/>
            <w14:bevel/>
          </w14:textOutline>
        </w:rPr>
      </w:pPr>
      <w:r w:rsidRPr="00F2439F">
        <w:rPr>
          <w:rFonts w:ascii="Trebuchet MS" w:hAnsi="Trebuchet MS"/>
          <w:b/>
          <w:bCs/>
          <w:kern w:val="0"/>
          <w:sz w:val="22"/>
          <w:szCs w:val="22"/>
          <w:lang w:val="pl-PL"/>
          <w14:textOutline w14:w="0" w14:cap="flat" w14:cmpd="sng" w14:algn="ctr">
            <w14:noFill/>
            <w14:prstDash w14:val="solid"/>
            <w14:bevel/>
          </w14:textOutline>
        </w:rPr>
        <w:t>Ostatni czas spowodował, że branża gastronomiczna, podobnie jak wiele innych, uległa zmianie, stawiając zdrowe trendy</w:t>
      </w:r>
      <w:r w:rsidR="00F53450">
        <w:rPr>
          <w:rFonts w:ascii="Trebuchet MS" w:hAnsi="Trebuchet MS"/>
          <w:b/>
          <w:bCs/>
          <w:kern w:val="0"/>
          <w:sz w:val="22"/>
          <w:szCs w:val="22"/>
          <w:lang w:val="pl-PL"/>
          <w14:textOutline w14:w="0" w14:cap="flat" w14:cmpd="sng" w14:algn="ctr">
            <w14:noFill/>
            <w14:prstDash w14:val="solid"/>
            <w14:bevel/>
          </w14:textOutline>
        </w:rPr>
        <w:t xml:space="preserve"> </w:t>
      </w:r>
      <w:r w:rsidR="00F53450" w:rsidRPr="00F2439F">
        <w:rPr>
          <w:rFonts w:ascii="Trebuchet MS" w:hAnsi="Trebuchet MS"/>
          <w:b/>
          <w:bCs/>
          <w:kern w:val="0"/>
          <w:sz w:val="22"/>
          <w:szCs w:val="22"/>
          <w:lang w:val="pl-PL"/>
          <w14:textOutline w14:w="0" w14:cap="flat" w14:cmpd="sng" w14:algn="ctr">
            <w14:noFill/>
            <w14:prstDash w14:val="solid"/>
            <w14:bevel/>
          </w14:textOutline>
        </w:rPr>
        <w:t>na pierwszym miejscu</w:t>
      </w:r>
      <w:r w:rsidRPr="00F2439F">
        <w:rPr>
          <w:rFonts w:ascii="Trebuchet MS" w:hAnsi="Trebuchet MS"/>
          <w:b/>
          <w:bCs/>
          <w:kern w:val="0"/>
          <w:sz w:val="22"/>
          <w:szCs w:val="22"/>
          <w:lang w:val="pl-PL"/>
          <w14:textOutline w14:w="0" w14:cap="flat" w14:cmpd="sng" w14:algn="ctr">
            <w14:noFill/>
            <w14:prstDash w14:val="solid"/>
            <w14:bevel/>
          </w14:textOutline>
        </w:rPr>
        <w:t xml:space="preserve">. Osoby, które przekonały się do ekologicznych produktów z chęcią uczestniczą w wydarzeniach, na których można znaleźć wysokiej jakości </w:t>
      </w:r>
      <w:r w:rsidR="00D32E8D">
        <w:rPr>
          <w:rFonts w:ascii="Trebuchet MS" w:hAnsi="Trebuchet MS"/>
          <w:b/>
          <w:bCs/>
          <w:kern w:val="0"/>
          <w:sz w:val="22"/>
          <w:szCs w:val="22"/>
          <w:lang w:val="pl-PL"/>
          <w14:textOutline w14:w="0" w14:cap="flat" w14:cmpd="sng" w14:algn="ctr">
            <w14:noFill/>
            <w14:prstDash w14:val="solid"/>
            <w14:bevel/>
          </w14:textOutline>
        </w:rPr>
        <w:t>artykuły spożywcze</w:t>
      </w:r>
      <w:r w:rsidRPr="00F2439F">
        <w:rPr>
          <w:rFonts w:ascii="Trebuchet MS" w:hAnsi="Trebuchet MS"/>
          <w:b/>
          <w:bCs/>
          <w:kern w:val="0"/>
          <w:sz w:val="22"/>
          <w:szCs w:val="22"/>
          <w:lang w:val="pl-PL"/>
          <w14:textOutline w14:w="0" w14:cap="flat" w14:cmpd="sng" w14:algn="ctr">
            <w14:noFill/>
            <w14:prstDash w14:val="solid"/>
            <w14:bevel/>
          </w14:textOutline>
        </w:rPr>
        <w:t>.</w:t>
      </w:r>
    </w:p>
    <w:p w14:paraId="47F6FC7A" w14:textId="77777777" w:rsidR="00464A8A" w:rsidRDefault="00464A8A" w:rsidP="00464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eastAsia="Trebuchet MS" w:hAnsi="Trebuchet MS" w:cs="Trebuchet MS"/>
          <w:b/>
          <w:bCs/>
          <w:kern w:val="0"/>
          <w:sz w:val="22"/>
          <w:szCs w:val="22"/>
          <w:lang w:val="pl-PL"/>
          <w14:textOutline w14:w="0" w14:cap="flat" w14:cmpd="sng" w14:algn="ctr">
            <w14:noFill/>
            <w14:prstDash w14:val="solid"/>
            <w14:bevel/>
          </w14:textOutline>
        </w:rPr>
      </w:pPr>
    </w:p>
    <w:p w14:paraId="53EBE00A" w14:textId="77777777" w:rsidR="00F2439F" w:rsidRPr="00F2439F" w:rsidRDefault="00F2439F" w:rsidP="00F2439F">
      <w:pPr>
        <w:spacing w:after="0"/>
        <w:jc w:val="both"/>
        <w:rPr>
          <w:rFonts w:ascii="Trebuchet MS" w:hAnsi="Trebuchet MS"/>
          <w:kern w:val="0"/>
          <w:sz w:val="20"/>
          <w:szCs w:val="20"/>
          <w:lang w:val="pl-PL"/>
          <w14:textOutline w14:w="0" w14:cap="flat" w14:cmpd="sng" w14:algn="ctr">
            <w14:noFill/>
            <w14:prstDash w14:val="solid"/>
            <w14:bevel/>
          </w14:textOutline>
        </w:rPr>
      </w:pPr>
      <w:r w:rsidRPr="00F2439F">
        <w:rPr>
          <w:rFonts w:ascii="Trebuchet MS" w:hAnsi="Trebuchet MS"/>
          <w:kern w:val="0"/>
          <w:sz w:val="20"/>
          <w:szCs w:val="20"/>
          <w:lang w:val="pl-PL"/>
          <w14:textOutline w14:w="0" w14:cap="flat" w14:cmpd="sng" w14:algn="ctr">
            <w14:noFill/>
            <w14:prstDash w14:val="solid"/>
            <w14:bevel/>
          </w14:textOutline>
        </w:rPr>
        <w:t xml:space="preserve">Wiele osób z nostalgią odtwarza ,,przepisy babci’’, korzystając z lokalnych specjałów, które często są zbierane lub przygotowywane na kilka godzin przed jej sprzedażą. Popyt na lokalne produkty to także zasługa krótkiego łańcucha dostaw. Plusem jest także transparentność informacji, udostępnianych przez dostawców. Dzisiejsi konsumenci chcą wiedzieć, co kupują. </w:t>
      </w:r>
    </w:p>
    <w:p w14:paraId="1AFEC3E4" w14:textId="77777777" w:rsidR="00F2439F" w:rsidRPr="00F2439F" w:rsidRDefault="00F2439F" w:rsidP="00F2439F">
      <w:pPr>
        <w:spacing w:after="0"/>
        <w:jc w:val="both"/>
        <w:rPr>
          <w:rFonts w:ascii="Trebuchet MS" w:hAnsi="Trebuchet MS"/>
          <w:kern w:val="0"/>
          <w:sz w:val="20"/>
          <w:szCs w:val="20"/>
          <w:lang w:val="pl-PL"/>
          <w14:textOutline w14:w="0" w14:cap="flat" w14:cmpd="sng" w14:algn="ctr">
            <w14:noFill/>
            <w14:prstDash w14:val="solid"/>
            <w14:bevel/>
          </w14:textOutline>
        </w:rPr>
      </w:pPr>
    </w:p>
    <w:p w14:paraId="5D217777" w14:textId="77777777" w:rsidR="006E2A78" w:rsidRPr="006E2A78" w:rsidRDefault="006E2A78" w:rsidP="006E2A78">
      <w:pPr>
        <w:spacing w:after="0"/>
        <w:jc w:val="both"/>
        <w:rPr>
          <w:rFonts w:ascii="Trebuchet MS" w:hAnsi="Trebuchet MS"/>
          <w:b/>
          <w:bCs/>
          <w:kern w:val="0"/>
          <w:sz w:val="20"/>
          <w:szCs w:val="20"/>
          <w:lang w:val="pl-PL"/>
          <w14:textOutline w14:w="0" w14:cap="flat" w14:cmpd="sng" w14:algn="ctr">
            <w14:noFill/>
            <w14:prstDash w14:val="solid"/>
            <w14:bevel/>
          </w14:textOutline>
        </w:rPr>
      </w:pPr>
      <w:r w:rsidRPr="006E2A78">
        <w:rPr>
          <w:rFonts w:ascii="Trebuchet MS" w:hAnsi="Trebuchet MS"/>
          <w:b/>
          <w:bCs/>
          <w:kern w:val="0"/>
          <w:sz w:val="20"/>
          <w:szCs w:val="20"/>
          <w:lang w:val="pl-PL"/>
          <w14:textOutline w14:w="0" w14:cap="flat" w14:cmpd="sng" w14:algn="ctr">
            <w14:noFill/>
            <w14:prstDash w14:val="solid"/>
            <w14:bevel/>
          </w14:textOutline>
        </w:rPr>
        <w:t>Regionalna kuchnia domowa</w:t>
      </w:r>
    </w:p>
    <w:p w14:paraId="67F0EC64" w14:textId="77777777" w:rsidR="006E2A78" w:rsidRPr="006E2A78" w:rsidRDefault="006E2A78" w:rsidP="006E2A78">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20A9A234" w14:textId="77777777" w:rsidR="006E2A78" w:rsidRPr="006E2A78" w:rsidRDefault="006E2A78" w:rsidP="006E2A78">
      <w:pPr>
        <w:spacing w:after="0"/>
        <w:jc w:val="both"/>
        <w:rPr>
          <w:rFonts w:ascii="Trebuchet MS" w:hAnsi="Trebuchet MS"/>
          <w:kern w:val="0"/>
          <w:sz w:val="20"/>
          <w:szCs w:val="20"/>
          <w:lang w:val="pl-PL"/>
          <w14:textOutline w14:w="0" w14:cap="flat" w14:cmpd="sng" w14:algn="ctr">
            <w14:noFill/>
            <w14:prstDash w14:val="solid"/>
            <w14:bevel/>
          </w14:textOutline>
        </w:rPr>
      </w:pPr>
      <w:r w:rsidRPr="006E2A78">
        <w:rPr>
          <w:rFonts w:ascii="Trebuchet MS" w:hAnsi="Trebuchet MS"/>
          <w:kern w:val="0"/>
          <w:sz w:val="20"/>
          <w:szCs w:val="20"/>
          <w:lang w:val="pl-PL"/>
          <w14:textOutline w14:w="0" w14:cap="flat" w14:cmpd="sng" w14:algn="ctr">
            <w14:noFill/>
            <w14:prstDash w14:val="solid"/>
            <w14:bevel/>
          </w14:textOutline>
        </w:rPr>
        <w:t xml:space="preserve">Dawno minęły czasy, kiedy konsument był obojętny wobec nabywanych produktów żywieniowych – dzisiaj doceniane są lokalne dary natury – tradycyjne i autentyczne, przenoszące konsumenta w kulinarną podróż pełną bogatych smaków. </w:t>
      </w:r>
    </w:p>
    <w:p w14:paraId="26C0719E" w14:textId="77777777" w:rsidR="006E2A78" w:rsidRPr="006E2A78" w:rsidRDefault="006E2A78" w:rsidP="006E2A78">
      <w:pPr>
        <w:spacing w:after="0"/>
        <w:jc w:val="both"/>
        <w:rPr>
          <w:rFonts w:ascii="Trebuchet MS" w:hAnsi="Trebuchet MS"/>
          <w:kern w:val="0"/>
          <w:sz w:val="20"/>
          <w:szCs w:val="20"/>
          <w:lang w:val="pl-PL"/>
          <w14:textOutline w14:w="0" w14:cap="flat" w14:cmpd="sng" w14:algn="ctr">
            <w14:noFill/>
            <w14:prstDash w14:val="solid"/>
            <w14:bevel/>
          </w14:textOutline>
        </w:rPr>
      </w:pPr>
    </w:p>
    <w:p w14:paraId="3FD3943D" w14:textId="77777777" w:rsidR="006E2A78" w:rsidRPr="006E2A78" w:rsidRDefault="006E2A78" w:rsidP="006E2A78">
      <w:pPr>
        <w:spacing w:after="0"/>
        <w:jc w:val="both"/>
        <w:rPr>
          <w:rFonts w:ascii="Trebuchet MS" w:hAnsi="Trebuchet MS"/>
          <w:kern w:val="0"/>
          <w:sz w:val="20"/>
          <w:szCs w:val="20"/>
          <w:lang w:val="pl-PL"/>
          <w14:textOutline w14:w="0" w14:cap="flat" w14:cmpd="sng" w14:algn="ctr">
            <w14:noFill/>
            <w14:prstDash w14:val="solid"/>
            <w14:bevel/>
          </w14:textOutline>
        </w:rPr>
      </w:pPr>
      <w:r w:rsidRPr="006E2A78">
        <w:rPr>
          <w:rFonts w:ascii="Trebuchet MS" w:hAnsi="Trebuchet MS"/>
          <w:kern w:val="0"/>
          <w:sz w:val="20"/>
          <w:szCs w:val="20"/>
          <w:lang w:val="pl-PL"/>
          <w14:textOutline w14:w="0" w14:cap="flat" w14:cmpd="sng" w14:algn="ctr">
            <w14:noFill/>
            <w14:prstDash w14:val="solid"/>
            <w14:bevel/>
          </w14:textOutline>
        </w:rPr>
        <w:t>W codziennej diecie należy zapewnić różnorodność. Wiele osób docenia kuchnię bogatą w regionalne wyroby, które zapewniają wyższe wartości odżywcze w porównaniu z produktami, które ucierpiały z powodu długiego czasu transportu.</w:t>
      </w:r>
    </w:p>
    <w:p w14:paraId="32EAB9D5" w14:textId="77777777" w:rsidR="006E2A78" w:rsidRPr="006E2A78" w:rsidRDefault="006E2A78" w:rsidP="006E2A78">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71E7F9C4" w14:textId="77777777" w:rsidR="006E2A78" w:rsidRPr="006E2A78" w:rsidRDefault="006E2A78" w:rsidP="006E2A78">
      <w:pPr>
        <w:spacing w:after="0"/>
        <w:jc w:val="both"/>
        <w:rPr>
          <w:rFonts w:ascii="Trebuchet MS" w:hAnsi="Trebuchet MS"/>
          <w:b/>
          <w:bCs/>
          <w:kern w:val="0"/>
          <w:sz w:val="20"/>
          <w:szCs w:val="20"/>
          <w:lang w:val="pl-PL"/>
          <w14:textOutline w14:w="0" w14:cap="flat" w14:cmpd="sng" w14:algn="ctr">
            <w14:noFill/>
            <w14:prstDash w14:val="solid"/>
            <w14:bevel/>
          </w14:textOutline>
        </w:rPr>
      </w:pPr>
      <w:r w:rsidRPr="006E2A78">
        <w:rPr>
          <w:rFonts w:ascii="Trebuchet MS" w:hAnsi="Trebuchet MS"/>
          <w:b/>
          <w:bCs/>
          <w:kern w:val="0"/>
          <w:sz w:val="20"/>
          <w:szCs w:val="20"/>
          <w:lang w:val="pl-PL"/>
          <w14:textOutline w14:w="0" w14:cap="flat" w14:cmpd="sng" w14:algn="ctr">
            <w14:noFill/>
            <w14:prstDash w14:val="solid"/>
            <w14:bevel/>
          </w14:textOutline>
        </w:rPr>
        <w:t>Gdzie szukać produktów regionalnych?</w:t>
      </w:r>
    </w:p>
    <w:p w14:paraId="6B65C8CA" w14:textId="77777777" w:rsidR="006E2A78" w:rsidRPr="006E2A78" w:rsidRDefault="006E2A78" w:rsidP="006E2A78">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3AD4DF80" w14:textId="77777777" w:rsidR="006E2A78" w:rsidRPr="006E2A78" w:rsidRDefault="006E2A78" w:rsidP="006E2A78">
      <w:pPr>
        <w:spacing w:after="0"/>
        <w:jc w:val="both"/>
        <w:rPr>
          <w:rFonts w:ascii="Trebuchet MS" w:hAnsi="Trebuchet MS"/>
          <w:kern w:val="0"/>
          <w:sz w:val="20"/>
          <w:szCs w:val="20"/>
          <w:lang w:val="pl-PL"/>
          <w14:textOutline w14:w="0" w14:cap="flat" w14:cmpd="sng" w14:algn="ctr">
            <w14:noFill/>
            <w14:prstDash w14:val="solid"/>
            <w14:bevel/>
          </w14:textOutline>
        </w:rPr>
      </w:pPr>
      <w:r w:rsidRPr="006E2A78">
        <w:rPr>
          <w:rFonts w:ascii="Trebuchet MS" w:hAnsi="Trebuchet MS"/>
          <w:kern w:val="0"/>
          <w:sz w:val="20"/>
          <w:szCs w:val="20"/>
          <w:lang w:val="pl-PL"/>
          <w14:textOutline w14:w="0" w14:cap="flat" w14:cmpd="sng" w14:algn="ctr">
            <w14:noFill/>
            <w14:prstDash w14:val="solid"/>
            <w14:bevel/>
          </w14:textOutline>
        </w:rPr>
        <w:t>Autentyczni i ekologiczni rolnicy, którzy koncentrują się na kulturze i historii regionu, często prezentują lokalne potrawy podczas wydarzeń, w których żywność odgrywa kluczową rolę. Dobrym przykładem jest Jarmark Żuławskie Smaki, który od lat gości w przestrzeni Centrum Handlowego Osowa. Wydarzenie cieszy się dużym zainteresowaniem wśród mieszkańców pomorza. Ponieważ żuławska kuchnia zawsze była wielokulturowa, na wydarzeniu wystawcy prezentują absolutnie wszystkie dary regionu, które odznaczają się wysoka jakością.</w:t>
      </w:r>
    </w:p>
    <w:p w14:paraId="138EFD8E" w14:textId="77777777" w:rsidR="006E2A78" w:rsidRPr="006E2A78" w:rsidRDefault="006E2A78" w:rsidP="006E2A78">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6FA1F212" w14:textId="77777777" w:rsidR="006E2A78" w:rsidRPr="006E2A78" w:rsidRDefault="006E2A78" w:rsidP="006E2A78">
      <w:pPr>
        <w:spacing w:after="0"/>
        <w:jc w:val="both"/>
        <w:rPr>
          <w:rFonts w:ascii="Trebuchet MS" w:hAnsi="Trebuchet MS"/>
          <w:b/>
          <w:bCs/>
          <w:kern w:val="0"/>
          <w:sz w:val="20"/>
          <w:szCs w:val="20"/>
          <w:lang w:val="pl-PL"/>
          <w14:textOutline w14:w="0" w14:cap="flat" w14:cmpd="sng" w14:algn="ctr">
            <w14:noFill/>
            <w14:prstDash w14:val="solid"/>
            <w14:bevel/>
          </w14:textOutline>
        </w:rPr>
      </w:pPr>
      <w:r w:rsidRPr="006E2A78">
        <w:rPr>
          <w:rFonts w:ascii="Trebuchet MS" w:hAnsi="Trebuchet MS"/>
          <w:b/>
          <w:bCs/>
          <w:kern w:val="0"/>
          <w:sz w:val="20"/>
          <w:szCs w:val="20"/>
          <w:lang w:val="pl-PL"/>
          <w14:textOutline w14:w="0" w14:cap="flat" w14:cmpd="sng" w14:algn="ctr">
            <w14:noFill/>
            <w14:prstDash w14:val="solid"/>
            <w14:bevel/>
          </w14:textOutline>
        </w:rPr>
        <w:t xml:space="preserve">Wiosenne budowanie odporności dzięki </w:t>
      </w:r>
      <w:proofErr w:type="spellStart"/>
      <w:r w:rsidRPr="006E2A78">
        <w:rPr>
          <w:rFonts w:ascii="Trebuchet MS" w:hAnsi="Trebuchet MS"/>
          <w:b/>
          <w:bCs/>
          <w:kern w:val="0"/>
          <w:sz w:val="20"/>
          <w:szCs w:val="20"/>
          <w:lang w:val="pl-PL"/>
          <w14:textOutline w14:w="0" w14:cap="flat" w14:cmpd="sng" w14:algn="ctr">
            <w14:noFill/>
            <w14:prstDash w14:val="solid"/>
            <w14:bevel/>
          </w14:textOutline>
        </w:rPr>
        <w:t>eko</w:t>
      </w:r>
      <w:proofErr w:type="spellEnd"/>
      <w:r w:rsidRPr="006E2A78">
        <w:rPr>
          <w:rFonts w:ascii="Trebuchet MS" w:hAnsi="Trebuchet MS"/>
          <w:b/>
          <w:bCs/>
          <w:kern w:val="0"/>
          <w:sz w:val="20"/>
          <w:szCs w:val="20"/>
          <w:lang w:val="pl-PL"/>
          <w14:textOutline w14:w="0" w14:cap="flat" w14:cmpd="sng" w14:algn="ctr">
            <w14:noFill/>
            <w14:prstDash w14:val="solid"/>
            <w14:bevel/>
          </w14:textOutline>
        </w:rPr>
        <w:t xml:space="preserve"> żywności </w:t>
      </w:r>
    </w:p>
    <w:p w14:paraId="32D0934D" w14:textId="77777777" w:rsidR="006E2A78" w:rsidRPr="006E2A78" w:rsidRDefault="006E2A78" w:rsidP="006E2A78">
      <w:pPr>
        <w:spacing w:after="0"/>
        <w:jc w:val="both"/>
        <w:rPr>
          <w:rFonts w:ascii="Trebuchet MS" w:hAnsi="Trebuchet MS"/>
          <w:b/>
          <w:bCs/>
          <w:kern w:val="0"/>
          <w:sz w:val="20"/>
          <w:szCs w:val="20"/>
          <w:lang w:val="pl-PL"/>
          <w14:textOutline w14:w="0" w14:cap="flat" w14:cmpd="sng" w14:algn="ctr">
            <w14:noFill/>
            <w14:prstDash w14:val="solid"/>
            <w14:bevel/>
          </w14:textOutline>
        </w:rPr>
      </w:pPr>
    </w:p>
    <w:p w14:paraId="06AFC712" w14:textId="77777777" w:rsidR="006E2A78" w:rsidRPr="006E2A78" w:rsidRDefault="006E2A78" w:rsidP="006E2A78">
      <w:pPr>
        <w:spacing w:after="0"/>
        <w:jc w:val="both"/>
        <w:rPr>
          <w:rFonts w:ascii="Trebuchet MS" w:hAnsi="Trebuchet MS"/>
          <w:kern w:val="0"/>
          <w:sz w:val="20"/>
          <w:szCs w:val="20"/>
          <w:lang w:val="pl-PL"/>
          <w14:textOutline w14:w="0" w14:cap="flat" w14:cmpd="sng" w14:algn="ctr">
            <w14:noFill/>
            <w14:prstDash w14:val="solid"/>
            <w14:bevel/>
          </w14:textOutline>
        </w:rPr>
      </w:pPr>
      <w:r w:rsidRPr="006E2A78">
        <w:rPr>
          <w:rFonts w:ascii="Trebuchet MS" w:hAnsi="Trebuchet MS"/>
          <w:kern w:val="0"/>
          <w:sz w:val="20"/>
          <w:szCs w:val="20"/>
          <w:lang w:val="pl-PL"/>
          <w14:textOutline w14:w="0" w14:cap="flat" w14:cmpd="sng" w14:algn="ctr">
            <w14:noFill/>
            <w14:prstDash w14:val="solid"/>
            <w14:bevel/>
          </w14:textOutline>
        </w:rPr>
        <w:t xml:space="preserve">Wczesna wiosna to idealny czas na zdrową żywność najwyższej jakości  – produkty bogate w zróżnicowane substancje, pozwalają budować odporność u </w:t>
      </w:r>
      <w:proofErr w:type="spellStart"/>
      <w:r w:rsidRPr="006E2A78">
        <w:rPr>
          <w:rFonts w:ascii="Trebuchet MS" w:hAnsi="Trebuchet MS"/>
          <w:kern w:val="0"/>
          <w:sz w:val="20"/>
          <w:szCs w:val="20"/>
          <w:lang w:val="pl-PL"/>
          <w14:textOutline w14:w="0" w14:cap="flat" w14:cmpd="sng" w14:algn="ctr">
            <w14:noFill/>
            <w14:prstDash w14:val="solid"/>
            <w14:bevel/>
          </w14:textOutline>
        </w:rPr>
        <w:t>dorołych</w:t>
      </w:r>
      <w:proofErr w:type="spellEnd"/>
      <w:r w:rsidRPr="006E2A78">
        <w:rPr>
          <w:rFonts w:ascii="Trebuchet MS" w:hAnsi="Trebuchet MS"/>
          <w:kern w:val="0"/>
          <w:sz w:val="20"/>
          <w:szCs w:val="20"/>
          <w:lang w:val="pl-PL"/>
          <w14:textOutline w14:w="0" w14:cap="flat" w14:cmpd="sng" w14:algn="ctr">
            <w14:noFill/>
            <w14:prstDash w14:val="solid"/>
            <w14:bevel/>
          </w14:textOutline>
        </w:rPr>
        <w:t xml:space="preserve"> i dzieci. Marcowy Jarmark w CH Osowa, to już gdańska tradycja, podczas której można zaopatrzyć się w najlepszej jakości produkty od sprawdzonych dostawców. Jak co roku wystawcy postarają się sprostać wymaganiom mieszkańców nadmorskich miejscowości. W ich ofercie będzie można znaleźć rozmaite przetwory i delikatesy. Nie zabraknie oczywiście rarytasów: pierogów, kiszonek, wędlin i słodkich wypieków.</w:t>
      </w:r>
    </w:p>
    <w:p w14:paraId="19B3A854" w14:textId="77777777" w:rsidR="001A4392" w:rsidRDefault="001A4392">
      <w:pPr>
        <w:spacing w:after="0"/>
        <w:jc w:val="both"/>
        <w:rPr>
          <w:rStyle w:val="Brak"/>
          <w:rFonts w:ascii="Trebuchet MS" w:hAnsi="Trebuchet MS"/>
          <w:kern w:val="0"/>
          <w:sz w:val="20"/>
          <w:szCs w:val="20"/>
          <w:lang w:val="pl-PL"/>
        </w:rPr>
      </w:pPr>
    </w:p>
    <w:p w14:paraId="4F5A80E0" w14:textId="729D5ADC" w:rsidR="009F1E18" w:rsidRPr="00464A8A" w:rsidRDefault="00B1785D">
      <w:pPr>
        <w:spacing w:after="0"/>
        <w:jc w:val="both"/>
        <w:rPr>
          <w:rStyle w:val="Brak"/>
          <w:rFonts w:ascii="Trebuchet MS" w:eastAsia="Trebuchet MS" w:hAnsi="Trebuchet MS" w:cs="Trebuchet MS"/>
          <w:kern w:val="0"/>
          <w:sz w:val="20"/>
          <w:szCs w:val="20"/>
          <w:lang w:val="pl-PL"/>
        </w:rPr>
      </w:pPr>
      <w:r w:rsidRPr="00464A8A">
        <w:rPr>
          <w:rStyle w:val="Brak"/>
          <w:rFonts w:ascii="Trebuchet MS" w:hAnsi="Trebuchet MS"/>
          <w:kern w:val="0"/>
          <w:sz w:val="20"/>
          <w:szCs w:val="20"/>
          <w:lang w:val="pl-PL"/>
        </w:rPr>
        <w:lastRenderedPageBreak/>
        <w:t xml:space="preserve">Kontakt dla </w:t>
      </w:r>
      <w:proofErr w:type="spellStart"/>
      <w:r w:rsidRPr="00464A8A">
        <w:rPr>
          <w:rStyle w:val="Brak"/>
          <w:rFonts w:ascii="Trebuchet MS" w:hAnsi="Trebuchet MS"/>
          <w:kern w:val="0"/>
          <w:sz w:val="20"/>
          <w:szCs w:val="20"/>
          <w:lang w:val="pl-PL"/>
        </w:rPr>
        <w:t>medi</w:t>
      </w:r>
      <w:r w:rsidRPr="00464A8A">
        <w:rPr>
          <w:rStyle w:val="Brak"/>
          <w:rFonts w:ascii="Trebuchet MS" w:hAnsi="Trebuchet MS"/>
          <w:kern w:val="0"/>
          <w:sz w:val="20"/>
          <w:szCs w:val="20"/>
          <w:lang w:val="es-ES_tradnl"/>
        </w:rPr>
        <w:t>ó</w:t>
      </w:r>
      <w:proofErr w:type="spellEnd"/>
      <w:r w:rsidRPr="00464A8A">
        <w:rPr>
          <w:rStyle w:val="Brak"/>
          <w:rFonts w:ascii="Trebuchet MS" w:hAnsi="Trebuchet MS"/>
          <w:kern w:val="0"/>
          <w:sz w:val="20"/>
          <w:szCs w:val="20"/>
          <w:lang w:val="pl-PL"/>
        </w:rPr>
        <w:t xml:space="preserve">w: </w:t>
      </w:r>
    </w:p>
    <w:p w14:paraId="5E0EFDF2" w14:textId="79F7B75C" w:rsidR="009F1E18" w:rsidRPr="00464A8A" w:rsidRDefault="00464A8A">
      <w:pPr>
        <w:spacing w:after="0"/>
        <w:jc w:val="both"/>
        <w:rPr>
          <w:rStyle w:val="Brak"/>
          <w:rFonts w:ascii="Trebuchet MS" w:eastAsia="Trebuchet MS" w:hAnsi="Trebuchet MS" w:cs="Trebuchet MS"/>
          <w:kern w:val="0"/>
          <w:sz w:val="20"/>
          <w:szCs w:val="20"/>
          <w:lang w:val="pl-PL"/>
        </w:rPr>
      </w:pPr>
      <w:r>
        <w:rPr>
          <w:rStyle w:val="Brak"/>
          <w:rFonts w:ascii="Trebuchet MS" w:hAnsi="Trebuchet MS"/>
          <w:kern w:val="0"/>
          <w:sz w:val="20"/>
          <w:szCs w:val="20"/>
          <w:lang w:val="pl-PL"/>
        </w:rPr>
        <w:t>Paulina Kozłowska</w:t>
      </w:r>
    </w:p>
    <w:p w14:paraId="00310E53" w14:textId="7FF90288" w:rsidR="009F1E18" w:rsidRPr="00464A8A" w:rsidRDefault="00B1785D">
      <w:pPr>
        <w:spacing w:after="0"/>
        <w:jc w:val="both"/>
        <w:rPr>
          <w:rStyle w:val="Brak"/>
          <w:rFonts w:ascii="Trebuchet MS" w:eastAsia="Trebuchet MS" w:hAnsi="Trebuchet MS" w:cs="Trebuchet MS"/>
          <w:kern w:val="0"/>
          <w:sz w:val="20"/>
          <w:szCs w:val="20"/>
          <w:shd w:val="clear" w:color="auto" w:fill="FFFFFF"/>
          <w:lang w:val="de-DE"/>
        </w:rPr>
      </w:pPr>
      <w:r w:rsidRPr="00464A8A">
        <w:rPr>
          <w:rStyle w:val="Brak"/>
          <w:rFonts w:ascii="Trebuchet MS" w:hAnsi="Trebuchet MS"/>
          <w:kern w:val="0"/>
          <w:sz w:val="20"/>
          <w:szCs w:val="20"/>
          <w:shd w:val="clear" w:color="auto" w:fill="FFFFFF"/>
          <w:lang w:val="de-DE"/>
        </w:rPr>
        <w:t xml:space="preserve">Tel: </w:t>
      </w:r>
      <w:r w:rsidR="00464A8A">
        <w:rPr>
          <w:rStyle w:val="Brak"/>
          <w:rFonts w:ascii="Trebuchet MS" w:hAnsi="Trebuchet MS"/>
          <w:kern w:val="0"/>
          <w:sz w:val="20"/>
          <w:szCs w:val="20"/>
          <w:shd w:val="clear" w:color="auto" w:fill="FFFFFF"/>
          <w:lang w:val="de-DE"/>
        </w:rPr>
        <w:t>665 442 322</w:t>
      </w:r>
    </w:p>
    <w:p w14:paraId="74FF3EB8" w14:textId="16C6F216" w:rsidR="009F1E18" w:rsidRPr="00464A8A" w:rsidRDefault="00B1785D">
      <w:pPr>
        <w:spacing w:after="0"/>
        <w:jc w:val="both"/>
        <w:rPr>
          <w:rStyle w:val="Brak"/>
          <w:rFonts w:ascii="Trebuchet MS" w:eastAsia="Trebuchet MS" w:hAnsi="Trebuchet MS" w:cs="Trebuchet MS"/>
          <w:kern w:val="0"/>
          <w:sz w:val="20"/>
          <w:szCs w:val="20"/>
          <w:shd w:val="clear" w:color="auto" w:fill="FFFFFF"/>
        </w:rPr>
      </w:pPr>
      <w:r w:rsidRPr="00464A8A">
        <w:rPr>
          <w:rStyle w:val="Brak"/>
          <w:rFonts w:ascii="Trebuchet MS" w:hAnsi="Trebuchet MS"/>
          <w:kern w:val="0"/>
          <w:sz w:val="20"/>
          <w:szCs w:val="20"/>
          <w:shd w:val="clear" w:color="auto" w:fill="FFFFFF"/>
        </w:rPr>
        <w:t xml:space="preserve">E-mail: </w:t>
      </w:r>
      <w:r w:rsidR="00464A8A" w:rsidRPr="00464A8A">
        <w:rPr>
          <w:rStyle w:val="Brak"/>
          <w:rFonts w:ascii="Trebuchet MS" w:hAnsi="Trebuchet MS"/>
          <w:kern w:val="0"/>
          <w:sz w:val="20"/>
          <w:szCs w:val="20"/>
          <w:shd w:val="clear" w:color="auto" w:fill="FFFFFF"/>
        </w:rPr>
        <w:t>p.kozlowska</w:t>
      </w:r>
      <w:r w:rsidRPr="00464A8A">
        <w:rPr>
          <w:rStyle w:val="Brak"/>
          <w:rFonts w:ascii="Trebuchet MS" w:hAnsi="Trebuchet MS"/>
          <w:kern w:val="0"/>
          <w:sz w:val="20"/>
          <w:szCs w:val="20"/>
          <w:shd w:val="clear" w:color="auto" w:fill="FFFFFF"/>
        </w:rPr>
        <w:t>@publicon.pl</w:t>
      </w:r>
    </w:p>
    <w:p w14:paraId="7F161E5D" w14:textId="77777777" w:rsidR="009F1E18" w:rsidRPr="00464A8A" w:rsidRDefault="009F1E18">
      <w:pPr>
        <w:jc w:val="both"/>
        <w:rPr>
          <w:rStyle w:val="Brak"/>
          <w:rFonts w:ascii="Trebuchet MS" w:eastAsia="Trebuchet MS" w:hAnsi="Trebuchet MS" w:cs="Trebuchet MS"/>
          <w:kern w:val="0"/>
          <w:sz w:val="20"/>
          <w:szCs w:val="20"/>
        </w:rPr>
      </w:pPr>
    </w:p>
    <w:p w14:paraId="0E97D83D"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Informacje o Nazwa Centrum:</w:t>
      </w:r>
    </w:p>
    <w:p w14:paraId="724F58C6" w14:textId="77777777" w:rsidR="009F1E18" w:rsidRPr="00464A8A" w:rsidRDefault="00B1785D">
      <w:pPr>
        <w:spacing w:after="0" w:line="288" w:lineRule="auto"/>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 xml:space="preserve">Centrum Handlowe Osowa to wyjątkowe miejsce na mapie Gdańska zlokalizowane przy Obwodnicy </w:t>
      </w:r>
      <w:proofErr w:type="spellStart"/>
      <w:r w:rsidRPr="00464A8A">
        <w:rPr>
          <w:rStyle w:val="Brak"/>
          <w:rFonts w:ascii="Trebuchet MS" w:hAnsi="Trebuchet MS"/>
          <w:kern w:val="0"/>
          <w:sz w:val="18"/>
          <w:szCs w:val="18"/>
          <w:lang w:val="pl-PL"/>
        </w:rPr>
        <w:t>Tr</w:t>
      </w:r>
      <w:r w:rsidRPr="00464A8A">
        <w:rPr>
          <w:rStyle w:val="Brak"/>
          <w:rFonts w:ascii="Trebuchet MS" w:hAnsi="Trebuchet MS"/>
          <w:kern w:val="0"/>
          <w:sz w:val="18"/>
          <w:szCs w:val="18"/>
          <w:lang w:val="es-ES_tradnl"/>
        </w:rPr>
        <w:t>ó</w:t>
      </w:r>
      <w:r w:rsidRPr="00464A8A">
        <w:rPr>
          <w:rStyle w:val="Brak"/>
          <w:rFonts w:ascii="Trebuchet MS" w:hAnsi="Trebuchet MS"/>
          <w:kern w:val="0"/>
          <w:sz w:val="18"/>
          <w:szCs w:val="18"/>
          <w:lang w:val="pl-PL"/>
        </w:rPr>
        <w:t>jmiasta</w:t>
      </w:r>
      <w:proofErr w:type="spellEnd"/>
      <w:r w:rsidRPr="00464A8A">
        <w:rPr>
          <w:rStyle w:val="Brak"/>
          <w:rFonts w:ascii="Trebuchet MS" w:hAnsi="Trebuchet MS"/>
          <w:kern w:val="0"/>
          <w:sz w:val="18"/>
          <w:szCs w:val="18"/>
          <w:lang w:val="pl-PL"/>
        </w:rPr>
        <w:t xml:space="preserve"> w sąsiedztwie prężnie rozwijającej się dzielnicy Osowa. Ofertę Centrum tworzy hipermarket Auchan oraz wiele popularnych marek m.in. H&amp;M, CCC, Hebe, </w:t>
      </w:r>
      <w:proofErr w:type="spellStart"/>
      <w:r w:rsidRPr="00464A8A">
        <w:rPr>
          <w:rStyle w:val="Brak"/>
          <w:rFonts w:ascii="Trebuchet MS" w:hAnsi="Trebuchet MS"/>
          <w:kern w:val="0"/>
          <w:sz w:val="18"/>
          <w:szCs w:val="18"/>
          <w:lang w:val="pl-PL"/>
        </w:rPr>
        <w:t>Pepco</w:t>
      </w:r>
      <w:proofErr w:type="spellEnd"/>
      <w:r w:rsidRPr="00464A8A">
        <w:rPr>
          <w:rStyle w:val="Brak"/>
          <w:rFonts w:ascii="Trebuchet MS" w:hAnsi="Trebuchet MS"/>
          <w:kern w:val="0"/>
          <w:sz w:val="18"/>
          <w:szCs w:val="18"/>
          <w:lang w:val="pl-PL"/>
        </w:rPr>
        <w:t xml:space="preserve">, Rossmann, Carry, Szachownica, Bytom, RTV EURO AGD czy </w:t>
      </w:r>
      <w:proofErr w:type="spellStart"/>
      <w:r w:rsidRPr="00464A8A">
        <w:rPr>
          <w:rStyle w:val="Brak"/>
          <w:rFonts w:ascii="Trebuchet MS" w:hAnsi="Trebuchet MS"/>
          <w:kern w:val="0"/>
          <w:sz w:val="18"/>
          <w:szCs w:val="18"/>
          <w:lang w:val="pl-PL"/>
        </w:rPr>
        <w:t>Jysk</w:t>
      </w:r>
      <w:proofErr w:type="spellEnd"/>
      <w:r w:rsidRPr="00464A8A">
        <w:rPr>
          <w:rStyle w:val="Brak"/>
          <w:rFonts w:ascii="Trebuchet MS" w:hAnsi="Trebuchet MS"/>
          <w:kern w:val="0"/>
          <w:sz w:val="18"/>
          <w:szCs w:val="18"/>
          <w:lang w:val="pl-PL"/>
        </w:rPr>
        <w:t xml:space="preserve">. Dzięki strefie gastronomicznej z restauracjami takimi jak </w:t>
      </w:r>
      <w:proofErr w:type="spellStart"/>
      <w:r w:rsidRPr="00464A8A">
        <w:rPr>
          <w:rStyle w:val="Brak"/>
          <w:rFonts w:ascii="Trebuchet MS" w:hAnsi="Trebuchet MS"/>
          <w:kern w:val="0"/>
          <w:sz w:val="18"/>
          <w:szCs w:val="18"/>
          <w:lang w:val="pl-PL"/>
        </w:rPr>
        <w:t>McDonald’s</w:t>
      </w:r>
      <w:proofErr w:type="spellEnd"/>
      <w:r w:rsidRPr="00464A8A">
        <w:rPr>
          <w:rStyle w:val="Brak"/>
          <w:rFonts w:ascii="Trebuchet MS" w:hAnsi="Trebuchet MS"/>
          <w:kern w:val="0"/>
          <w:sz w:val="18"/>
          <w:szCs w:val="18"/>
          <w:lang w:val="pl-PL"/>
        </w:rPr>
        <w:t xml:space="preserve">, </w:t>
      </w:r>
      <w:proofErr w:type="spellStart"/>
      <w:r w:rsidRPr="00464A8A">
        <w:rPr>
          <w:rStyle w:val="Brak"/>
          <w:rFonts w:ascii="Trebuchet MS" w:hAnsi="Trebuchet MS"/>
          <w:kern w:val="0"/>
          <w:sz w:val="18"/>
          <w:szCs w:val="18"/>
          <w:lang w:val="pl-PL"/>
        </w:rPr>
        <w:t>Zenthai</w:t>
      </w:r>
      <w:proofErr w:type="spellEnd"/>
      <w:r w:rsidRPr="00464A8A">
        <w:rPr>
          <w:rStyle w:val="Brak"/>
          <w:rFonts w:ascii="Trebuchet MS" w:hAnsi="Trebuchet MS"/>
          <w:kern w:val="0"/>
          <w:sz w:val="18"/>
          <w:szCs w:val="18"/>
          <w:lang w:val="pl-PL"/>
        </w:rPr>
        <w:t xml:space="preserve"> czy kawiarnią Sowa, centrum handlowe jest doskonałą bazą do postoju podczas podróży. Rodziny z dziećmi mogą tu zaparkować auto na dedykowanych, wygodnych miejscach postojowych oraz spędzić czas na wewnętrznym placu zabaw. Cykliści mają do dyspozycji szeroką </w:t>
      </w:r>
      <w:proofErr w:type="spellStart"/>
      <w:r w:rsidRPr="00464A8A">
        <w:rPr>
          <w:rStyle w:val="Brak"/>
          <w:rFonts w:ascii="Trebuchet MS" w:hAnsi="Trebuchet MS"/>
          <w:kern w:val="0"/>
          <w:sz w:val="18"/>
          <w:szCs w:val="18"/>
          <w:lang w:val="pt-PT"/>
        </w:rPr>
        <w:t>ofert</w:t>
      </w:r>
      <w:proofErr w:type="spellEnd"/>
      <w:r w:rsidRPr="00464A8A">
        <w:rPr>
          <w:rStyle w:val="Brak"/>
          <w:rFonts w:ascii="Trebuchet MS" w:hAnsi="Trebuchet MS"/>
          <w:kern w:val="0"/>
          <w:sz w:val="18"/>
          <w:szCs w:val="18"/>
          <w:lang w:val="pl-PL"/>
        </w:rPr>
        <w:t>ę rowerową w sklepach GO Sport i Szprychy.com oraz mogą bezpiecznie zaparkować swoje pojazdy czy skorzystać bezpłatnej stacji rowerowej. Dodatkowo, na terenie parkingu znajduje się ekologiczna samoobsługowa myjnia samochodowa. W ofercie CH Osowa znajdują się także specjalistyczne sklepy z akcesoriami oraz karmami</w:t>
      </w:r>
      <w:r w:rsidRPr="00464A8A">
        <w:rPr>
          <w:rStyle w:val="Brak"/>
          <w:rFonts w:ascii="Trebuchet MS" w:hAnsi="Trebuchet MS"/>
          <w:lang w:val="pl-PL"/>
        </w:rPr>
        <w:t xml:space="preserve"> </w:t>
      </w:r>
      <w:r w:rsidRPr="00464A8A">
        <w:rPr>
          <w:rStyle w:val="Brak"/>
          <w:rFonts w:ascii="Trebuchet MS" w:hAnsi="Trebuchet MS"/>
          <w:kern w:val="0"/>
          <w:sz w:val="18"/>
          <w:szCs w:val="18"/>
          <w:lang w:val="pl-PL"/>
        </w:rPr>
        <w:t>dla zwierząt Zoo Delikatesy oraz „</w:t>
      </w:r>
      <w:proofErr w:type="spellStart"/>
      <w:r w:rsidRPr="00464A8A">
        <w:rPr>
          <w:rStyle w:val="Brak"/>
          <w:rFonts w:ascii="Trebuchet MS" w:hAnsi="Trebuchet MS"/>
          <w:kern w:val="0"/>
          <w:sz w:val="18"/>
          <w:szCs w:val="18"/>
          <w:lang w:val="pl-PL"/>
        </w:rPr>
        <w:t>Pupilsi</w:t>
      </w:r>
      <w:proofErr w:type="spellEnd"/>
      <w:r w:rsidRPr="00464A8A">
        <w:rPr>
          <w:rStyle w:val="Brak"/>
          <w:rFonts w:ascii="Trebuchet MS" w:hAnsi="Trebuchet MS"/>
          <w:kern w:val="0"/>
          <w:sz w:val="18"/>
          <w:szCs w:val="18"/>
          <w:lang w:val="pl-PL"/>
        </w:rPr>
        <w:t xml:space="preserve"> – Świat Psa i Kota”, oferujący usługi behawiorystyczne. Więcej informacji o centrum na stronie </w:t>
      </w:r>
      <w:hyperlink r:id="rId8" w:history="1">
        <w:r w:rsidRPr="00464A8A">
          <w:rPr>
            <w:rStyle w:val="Hyperlink1"/>
            <w:lang w:val="pl-PL"/>
          </w:rPr>
          <w:t>www.chosowa.pl</w:t>
        </w:r>
      </w:hyperlink>
    </w:p>
    <w:p w14:paraId="690DA21B" w14:textId="77777777" w:rsidR="009F1E18" w:rsidRPr="00464A8A" w:rsidRDefault="009F1E18">
      <w:pPr>
        <w:spacing w:after="0"/>
        <w:jc w:val="both"/>
        <w:rPr>
          <w:rStyle w:val="Brak"/>
          <w:rFonts w:ascii="Trebuchet MS" w:eastAsia="Trebuchet MS" w:hAnsi="Trebuchet MS" w:cs="Trebuchet MS"/>
          <w:kern w:val="0"/>
          <w:sz w:val="18"/>
          <w:szCs w:val="18"/>
          <w:lang w:val="pl-PL"/>
        </w:rPr>
      </w:pPr>
    </w:p>
    <w:p w14:paraId="4B10E184" w14:textId="77777777" w:rsidR="009F1E18" w:rsidRPr="00464A8A" w:rsidRDefault="009F1E18">
      <w:pPr>
        <w:jc w:val="both"/>
        <w:rPr>
          <w:rStyle w:val="Brak"/>
          <w:rFonts w:ascii="Trebuchet MS" w:eastAsia="Trebuchet MS" w:hAnsi="Trebuchet MS" w:cs="Trebuchet MS"/>
          <w:kern w:val="0"/>
          <w:sz w:val="18"/>
          <w:szCs w:val="18"/>
          <w:lang w:val="pl-PL"/>
        </w:rPr>
      </w:pPr>
    </w:p>
    <w:p w14:paraId="61A85A85"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Informacje o Właścicielu:</w:t>
      </w:r>
    </w:p>
    <w:p w14:paraId="12A58ACB"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 xml:space="preserve">Właścicielem Centrum Handlowego Osowa są: fundusz </w:t>
      </w:r>
      <w:proofErr w:type="spellStart"/>
      <w:r w:rsidRPr="00464A8A">
        <w:rPr>
          <w:rStyle w:val="Brak"/>
          <w:rFonts w:ascii="Trebuchet MS" w:hAnsi="Trebuchet MS"/>
          <w:kern w:val="0"/>
          <w:sz w:val="18"/>
          <w:szCs w:val="18"/>
          <w:lang w:val="pl-PL"/>
        </w:rPr>
        <w:t>Pradera</w:t>
      </w:r>
      <w:proofErr w:type="spellEnd"/>
      <w:r w:rsidRPr="00464A8A">
        <w:rPr>
          <w:rStyle w:val="Brak"/>
          <w:rFonts w:ascii="Trebuchet MS" w:hAnsi="Trebuchet MS"/>
          <w:kern w:val="0"/>
          <w:sz w:val="18"/>
          <w:szCs w:val="18"/>
          <w:lang w:val="pl-PL"/>
        </w:rPr>
        <w:t xml:space="preserve"> Central &amp; </w:t>
      </w:r>
      <w:proofErr w:type="spellStart"/>
      <w:r w:rsidRPr="00464A8A">
        <w:rPr>
          <w:rStyle w:val="Brak"/>
          <w:rFonts w:ascii="Trebuchet MS" w:hAnsi="Trebuchet MS"/>
          <w:kern w:val="0"/>
          <w:sz w:val="18"/>
          <w:szCs w:val="18"/>
          <w:lang w:val="pl-PL"/>
        </w:rPr>
        <w:t>Eastern</w:t>
      </w:r>
      <w:proofErr w:type="spellEnd"/>
      <w:r w:rsidRPr="00464A8A">
        <w:rPr>
          <w:rStyle w:val="Brak"/>
          <w:rFonts w:ascii="Trebuchet MS" w:hAnsi="Trebuchet MS"/>
          <w:kern w:val="0"/>
          <w:sz w:val="18"/>
          <w:szCs w:val="18"/>
          <w:lang w:val="pl-PL"/>
        </w:rPr>
        <w:t xml:space="preserve"> Fund – </w:t>
      </w:r>
      <w:proofErr w:type="spellStart"/>
      <w:r w:rsidRPr="00464A8A">
        <w:rPr>
          <w:rStyle w:val="Brak"/>
          <w:rFonts w:ascii="Trebuchet MS" w:hAnsi="Trebuchet MS"/>
          <w:kern w:val="0"/>
          <w:sz w:val="18"/>
          <w:szCs w:val="18"/>
          <w:lang w:val="it-IT"/>
        </w:rPr>
        <w:t>nale</w:t>
      </w:r>
      <w:r w:rsidRPr="00464A8A">
        <w:rPr>
          <w:rStyle w:val="Brak"/>
          <w:rFonts w:ascii="Trebuchet MS" w:hAnsi="Trebuchet MS"/>
          <w:kern w:val="0"/>
          <w:sz w:val="18"/>
          <w:szCs w:val="18"/>
          <w:lang w:val="pl-PL"/>
        </w:rPr>
        <w:t>żący</w:t>
      </w:r>
      <w:proofErr w:type="spellEnd"/>
      <w:r w:rsidRPr="00464A8A">
        <w:rPr>
          <w:rStyle w:val="Brak"/>
          <w:rFonts w:ascii="Trebuchet MS" w:hAnsi="Trebuchet MS"/>
          <w:kern w:val="0"/>
          <w:sz w:val="18"/>
          <w:szCs w:val="18"/>
          <w:lang w:val="pl-PL"/>
        </w:rPr>
        <w:t xml:space="preserve"> do </w:t>
      </w:r>
      <w:proofErr w:type="spellStart"/>
      <w:r w:rsidRPr="00464A8A">
        <w:rPr>
          <w:rStyle w:val="Brak"/>
          <w:rFonts w:ascii="Trebuchet MS" w:hAnsi="Trebuchet MS"/>
          <w:kern w:val="0"/>
          <w:sz w:val="18"/>
          <w:szCs w:val="18"/>
          <w:lang w:val="pl-PL"/>
        </w:rPr>
        <w:t>Pradery</w:t>
      </w:r>
      <w:proofErr w:type="spellEnd"/>
      <w:r w:rsidRPr="00464A8A">
        <w:rPr>
          <w:rStyle w:val="Brak"/>
          <w:rFonts w:ascii="Trebuchet MS" w:hAnsi="Trebuchet MS"/>
          <w:kern w:val="0"/>
          <w:sz w:val="18"/>
          <w:szCs w:val="18"/>
          <w:lang w:val="pl-PL"/>
        </w:rPr>
        <w:t xml:space="preserve"> wiodącego na rynku specjalistycznego funduszu zarządzającego aktywami centr</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oraz park</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 xml:space="preserve">w handlowych w Europie i Azji. </w:t>
      </w:r>
      <w:proofErr w:type="spellStart"/>
      <w:r w:rsidRPr="00464A8A">
        <w:rPr>
          <w:rStyle w:val="Brak"/>
          <w:rFonts w:ascii="Trebuchet MS" w:hAnsi="Trebuchet MS"/>
          <w:kern w:val="0"/>
          <w:sz w:val="18"/>
          <w:szCs w:val="18"/>
          <w:lang w:val="pl-PL"/>
        </w:rPr>
        <w:t>Pradera</w:t>
      </w:r>
      <w:proofErr w:type="spellEnd"/>
      <w:r w:rsidRPr="00464A8A">
        <w:rPr>
          <w:rStyle w:val="Brak"/>
          <w:rFonts w:ascii="Trebuchet MS" w:hAnsi="Trebuchet MS"/>
          <w:kern w:val="0"/>
          <w:sz w:val="18"/>
          <w:szCs w:val="18"/>
          <w:lang w:val="pl-PL"/>
        </w:rPr>
        <w:t xml:space="preserve"> została założona w 1999 r., a jej portfel wart jest 3,1 miliard</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euro w Wielkiej Brytanii, Hiszpanii, Włoszech, Niemczech, Polsce, Francji, Czechach, Grecji, Turcji i Chinach, posiadających łącznie ponad 2400 sklep</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Więcej informacji: www.pradera.com.</w:t>
      </w:r>
    </w:p>
    <w:p w14:paraId="73CA457D"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 xml:space="preserve">Drugim właścicielem Centrum Handlowego Osowa jest OIK Gdańsk Retail Project Sp. z o.o. należąca do funduszu HANSAINVEST. Więcej informacji: www.hansainvest.com. </w:t>
      </w:r>
    </w:p>
    <w:p w14:paraId="31D8D202" w14:textId="77777777" w:rsidR="009F1E18" w:rsidRPr="00464A8A" w:rsidRDefault="009F1E18">
      <w:pPr>
        <w:jc w:val="both"/>
        <w:rPr>
          <w:rStyle w:val="Brak"/>
          <w:rFonts w:ascii="Trebuchet MS" w:eastAsia="Trebuchet MS" w:hAnsi="Trebuchet MS" w:cs="Trebuchet MS"/>
          <w:kern w:val="0"/>
          <w:sz w:val="18"/>
          <w:szCs w:val="18"/>
          <w:lang w:val="pl-PL"/>
        </w:rPr>
      </w:pPr>
    </w:p>
    <w:p w14:paraId="65FD6B78"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Informacje o Zarządcy:</w:t>
      </w:r>
    </w:p>
    <w:p w14:paraId="4610C524" w14:textId="77777777" w:rsidR="009F1E18" w:rsidRDefault="00B1785D">
      <w:pPr>
        <w:jc w:val="both"/>
      </w:pPr>
      <w:r w:rsidRPr="00464A8A">
        <w:rPr>
          <w:rStyle w:val="Brak"/>
          <w:rFonts w:ascii="Trebuchet MS" w:hAnsi="Trebuchet MS"/>
          <w:kern w:val="0"/>
          <w:sz w:val="18"/>
          <w:szCs w:val="18"/>
          <w:lang w:val="pl-PL"/>
        </w:rPr>
        <w:t>APSYS jest jednym z wiodących operator</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branż</w:t>
      </w:r>
      <w:r w:rsidRPr="00464A8A">
        <w:rPr>
          <w:rStyle w:val="Brak"/>
          <w:rFonts w:ascii="Trebuchet MS" w:hAnsi="Trebuchet MS"/>
          <w:kern w:val="0"/>
          <w:sz w:val="18"/>
          <w:szCs w:val="18"/>
          <w:lang w:val="es-ES_tradnl"/>
        </w:rPr>
        <w:t>y centró</w:t>
      </w:r>
      <w:r w:rsidRPr="00464A8A">
        <w:rPr>
          <w:rStyle w:val="Brak"/>
          <w:rFonts w:ascii="Trebuchet MS" w:hAnsi="Trebuchet MS"/>
          <w:kern w:val="0"/>
          <w:sz w:val="18"/>
          <w:szCs w:val="18"/>
          <w:lang w:val="pl-PL"/>
        </w:rPr>
        <w:t xml:space="preserve">w handlowych w Polsce i we Francji. Do największych inwestycji firmy należą Manufaktura w Łodzi oraz </w:t>
      </w:r>
      <w:proofErr w:type="spellStart"/>
      <w:r w:rsidRPr="00464A8A">
        <w:rPr>
          <w:rStyle w:val="Brak"/>
          <w:rFonts w:ascii="Trebuchet MS" w:hAnsi="Trebuchet MS"/>
          <w:kern w:val="0"/>
          <w:sz w:val="18"/>
          <w:szCs w:val="18"/>
          <w:lang w:val="pl-PL"/>
        </w:rPr>
        <w:t>Posnania</w:t>
      </w:r>
      <w:proofErr w:type="spellEnd"/>
      <w:r w:rsidRPr="00464A8A">
        <w:rPr>
          <w:rStyle w:val="Brak"/>
          <w:rFonts w:ascii="Trebuchet MS" w:hAnsi="Trebuchet MS"/>
          <w:kern w:val="0"/>
          <w:sz w:val="18"/>
          <w:szCs w:val="18"/>
          <w:lang w:val="pl-PL"/>
        </w:rPr>
        <w:t xml:space="preserve"> w Poznaniu. APSYS Polska zarządza obecnie ok. 1 100 000 mkw. GLA w 24 centrach handlowych zlokalizowanych w 17 największych miastach w Polsce. </w:t>
      </w:r>
      <w:proofErr w:type="spellStart"/>
      <w:r w:rsidRPr="00464A8A">
        <w:rPr>
          <w:rStyle w:val="Brak"/>
          <w:rFonts w:ascii="Trebuchet MS" w:hAnsi="Trebuchet MS"/>
          <w:kern w:val="0"/>
          <w:sz w:val="18"/>
          <w:szCs w:val="18"/>
        </w:rPr>
        <w:t>W</w:t>
      </w:r>
      <w:r>
        <w:rPr>
          <w:rStyle w:val="Brak"/>
          <w:rFonts w:ascii="Trebuchet MS" w:hAnsi="Trebuchet MS"/>
          <w:kern w:val="0"/>
          <w:sz w:val="18"/>
          <w:szCs w:val="18"/>
        </w:rPr>
        <w:t>ięcej</w:t>
      </w:r>
      <w:proofErr w:type="spellEnd"/>
      <w:r>
        <w:rPr>
          <w:rStyle w:val="Brak"/>
          <w:rFonts w:ascii="Trebuchet MS" w:hAnsi="Trebuchet MS"/>
          <w:kern w:val="0"/>
          <w:sz w:val="18"/>
          <w:szCs w:val="18"/>
        </w:rPr>
        <w:t xml:space="preserve"> </w:t>
      </w:r>
      <w:proofErr w:type="spellStart"/>
      <w:r>
        <w:rPr>
          <w:rStyle w:val="Brak"/>
          <w:rFonts w:ascii="Trebuchet MS" w:hAnsi="Trebuchet MS"/>
          <w:kern w:val="0"/>
          <w:sz w:val="18"/>
          <w:szCs w:val="18"/>
        </w:rPr>
        <w:t>informacji</w:t>
      </w:r>
      <w:proofErr w:type="spellEnd"/>
      <w:r>
        <w:rPr>
          <w:rStyle w:val="Brak"/>
          <w:rFonts w:ascii="Trebuchet MS" w:hAnsi="Trebuchet MS"/>
          <w:kern w:val="0"/>
          <w:sz w:val="18"/>
          <w:szCs w:val="18"/>
        </w:rPr>
        <w:t>: www.apsysgroup.com</w:t>
      </w:r>
    </w:p>
    <w:sectPr w:rsidR="009F1E18">
      <w:headerReference w:type="default" r:id="rId9"/>
      <w:footerReference w:type="default" r:id="rId10"/>
      <w:pgSz w:w="11900" w:h="16840"/>
      <w:pgMar w:top="2552" w:right="1080" w:bottom="2127" w:left="1080" w:header="708"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297E5" w14:textId="77777777" w:rsidR="00B27829" w:rsidRDefault="00B27829">
      <w:pPr>
        <w:spacing w:after="0" w:line="240" w:lineRule="auto"/>
      </w:pPr>
      <w:r>
        <w:separator/>
      </w:r>
    </w:p>
  </w:endnote>
  <w:endnote w:type="continuationSeparator" w:id="0">
    <w:p w14:paraId="2A97D961" w14:textId="77777777" w:rsidR="00B27829" w:rsidRDefault="00B2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3782" w14:textId="77777777" w:rsidR="009F1E18" w:rsidRDefault="009F1E18">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95D6" w14:textId="77777777" w:rsidR="00B27829" w:rsidRDefault="00B27829">
      <w:pPr>
        <w:spacing w:after="0" w:line="240" w:lineRule="auto"/>
      </w:pPr>
      <w:r>
        <w:separator/>
      </w:r>
    </w:p>
  </w:footnote>
  <w:footnote w:type="continuationSeparator" w:id="0">
    <w:p w14:paraId="2AEAB165" w14:textId="77777777" w:rsidR="00B27829" w:rsidRDefault="00B27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9CDD" w14:textId="77777777" w:rsidR="009F1E18" w:rsidRDefault="00B1785D">
    <w:pPr>
      <w:pStyle w:val="Nagwek"/>
    </w:pPr>
    <w:r>
      <w:rPr>
        <w:noProof/>
      </w:rPr>
      <w:drawing>
        <wp:anchor distT="152400" distB="152400" distL="152400" distR="152400" simplePos="0" relativeHeight="251658240" behindDoc="1" locked="0" layoutInCell="1" allowOverlap="1" wp14:anchorId="3866CB1D" wp14:editId="5A8ADB1F">
          <wp:simplePos x="0" y="0"/>
          <wp:positionH relativeFrom="page">
            <wp:posOffset>9525</wp:posOffset>
          </wp:positionH>
          <wp:positionV relativeFrom="page">
            <wp:posOffset>-8246</wp:posOffset>
          </wp:positionV>
          <wp:extent cx="7559041" cy="10688957"/>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7559041" cy="1068895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C0507F6" wp14:editId="080F17BA">
          <wp:simplePos x="0" y="0"/>
          <wp:positionH relativeFrom="page">
            <wp:posOffset>5867400</wp:posOffset>
          </wp:positionH>
          <wp:positionV relativeFrom="page">
            <wp:posOffset>388620</wp:posOffset>
          </wp:positionV>
          <wp:extent cx="1180893" cy="757263"/>
          <wp:effectExtent l="0" t="0" r="0" b="0"/>
          <wp:wrapNone/>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2"/>
                  <a:stretch>
                    <a:fillRect/>
                  </a:stretch>
                </pic:blipFill>
                <pic:spPr>
                  <a:xfrm>
                    <a:off x="0" y="0"/>
                    <a:ext cx="1180893" cy="75726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D6770"/>
    <w:multiLevelType w:val="hybridMultilevel"/>
    <w:tmpl w:val="FC62DB02"/>
    <w:styleLink w:val="Zaimportowanystyl1"/>
    <w:lvl w:ilvl="0" w:tplc="799CC27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6299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9255F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40F7B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F0B8B6">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00F72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00BBD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E475E8">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6AB582">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0504FC"/>
    <w:multiLevelType w:val="hybridMultilevel"/>
    <w:tmpl w:val="FC62DB02"/>
    <w:numStyleLink w:val="Zaimportowanysty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18"/>
    <w:rsid w:val="00095059"/>
    <w:rsid w:val="001A4392"/>
    <w:rsid w:val="0026258F"/>
    <w:rsid w:val="004618AD"/>
    <w:rsid w:val="00464A8A"/>
    <w:rsid w:val="004C6BAF"/>
    <w:rsid w:val="00690994"/>
    <w:rsid w:val="006A49AC"/>
    <w:rsid w:val="006E2A78"/>
    <w:rsid w:val="007046C7"/>
    <w:rsid w:val="0077280D"/>
    <w:rsid w:val="008F4A67"/>
    <w:rsid w:val="009F1E18"/>
    <w:rsid w:val="00A3613B"/>
    <w:rsid w:val="00B1785D"/>
    <w:rsid w:val="00B27829"/>
    <w:rsid w:val="00BF42D2"/>
    <w:rsid w:val="00C8079B"/>
    <w:rsid w:val="00D32E8D"/>
    <w:rsid w:val="00D70768"/>
    <w:rsid w:val="00DE2335"/>
    <w:rsid w:val="00E15943"/>
    <w:rsid w:val="00F2439F"/>
    <w:rsid w:val="00F53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217C"/>
  <w15:docId w15:val="{DBFF7EBE-52A1-5945-B523-35FBC1CC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Arial" w:hAnsi="Arial" w:cs="Arial Unicode MS"/>
      <w:color w:val="000000"/>
      <w:kern w:val="1"/>
      <w:sz w:val="24"/>
      <w:szCs w:val="24"/>
      <w:u w:color="000000"/>
      <w:lang w:val="en-US"/>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uppressAutoHyphens/>
      <w:spacing w:after="200" w:line="100" w:lineRule="atLeast"/>
    </w:pPr>
    <w:rPr>
      <w:rFonts w:ascii="Arial" w:hAnsi="Arial" w:cs="Arial Unicode MS"/>
      <w:color w:val="000000"/>
      <w:kern w:val="1"/>
      <w:sz w:val="24"/>
      <w:szCs w:val="24"/>
      <w:u w:color="000000"/>
      <w:lang w:val="en-US"/>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outline w:val="0"/>
      <w:color w:val="1155CC"/>
      <w:u w:val="single" w:color="1155CC"/>
    </w:rPr>
  </w:style>
  <w:style w:type="character" w:customStyle="1" w:styleId="Hyperlink1">
    <w:name w:val="Hyperlink.1"/>
    <w:basedOn w:val="Brak"/>
    <w:rPr>
      <w:rFonts w:ascii="Trebuchet MS" w:eastAsia="Trebuchet MS" w:hAnsi="Trebuchet MS" w:cs="Trebuchet MS"/>
      <w:outline w:val="0"/>
      <w:color w:val="0000FF"/>
      <w:kern w:val="0"/>
      <w:sz w:val="18"/>
      <w:szCs w:val="18"/>
      <w:u w:val="single" w:color="0000FF"/>
      <w:lang w:val="en-US"/>
      <w14:textOutline w14:w="12700" w14:cap="flat" w14:cmpd="sng" w14:algn="ctr">
        <w14:noFill/>
        <w14:prstDash w14:val="solid"/>
        <w14:miter w14:lim="400000"/>
      </w14:textOutline>
    </w:rPr>
  </w:style>
  <w:style w:type="character" w:styleId="Nierozpoznanawzmianka">
    <w:name w:val="Unresolved Mention"/>
    <w:basedOn w:val="Domylnaczcionkaakapitu"/>
    <w:uiPriority w:val="99"/>
    <w:semiHidden/>
    <w:unhideWhenUsed/>
    <w:rsid w:val="001A4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hos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A743-C985-8D4E-B0E5-61F7D2F8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676</Words>
  <Characters>4060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Kozłowski</cp:lastModifiedBy>
  <cp:revision>8</cp:revision>
  <dcterms:created xsi:type="dcterms:W3CDTF">2021-02-17T10:07:00Z</dcterms:created>
  <dcterms:modified xsi:type="dcterms:W3CDTF">2021-03-03T20:26:00Z</dcterms:modified>
</cp:coreProperties>
</file>